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5B99" w14:textId="2E51F684" w:rsidR="00E867E4" w:rsidRDefault="00E867E4" w:rsidP="00E867E4">
      <w:pPr>
        <w:pStyle w:val="-wm-msonormal"/>
        <w:spacing w:before="0" w:beforeAutospacing="0" w:after="200" w:afterAutospacing="0" w:line="253" w:lineRule="atLeas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009519" wp14:editId="3E64C649">
            <wp:extent cx="2105025" cy="697206"/>
            <wp:effectExtent l="0" t="0" r="0" b="8255"/>
            <wp:docPr id="1" name="Obrázek 1" descr="sro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o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60" cy="7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E76E" w14:textId="77777777" w:rsidR="00E867E4" w:rsidRDefault="00E867E4" w:rsidP="00E62F57">
      <w:pPr>
        <w:pStyle w:val="-wm-msonormal"/>
        <w:spacing w:before="0" w:beforeAutospacing="0" w:after="200" w:afterAutospacing="0" w:line="25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14:paraId="28290C0B" w14:textId="6E4CD3AF" w:rsidR="007E391B" w:rsidRPr="007E391B" w:rsidRDefault="007E391B" w:rsidP="007E391B">
      <w:pPr>
        <w:pStyle w:val="-wm-msonormal"/>
        <w:spacing w:beforeAutospacing="0" w:after="200" w:afterAutospacing="0" w:line="253" w:lineRule="atLeast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Zápis ze schůze výboru a revizní komise SROBF ČLS JEP</w:t>
      </w:r>
    </w:p>
    <w:p w14:paraId="630E88D9" w14:textId="5031EF3A" w:rsidR="00E867E4" w:rsidRDefault="005668F7" w:rsidP="009607DF">
      <w:pPr>
        <w:pStyle w:val="-wm-msonormal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>25.10.</w:t>
      </w:r>
      <w:r w:rsidR="00290B9E">
        <w:rPr>
          <w:rFonts w:ascii="Times New Roman" w:hAnsi="Times New Roman" w:cs="Times New Roman"/>
          <w:sz w:val="28"/>
          <w:szCs w:val="28"/>
        </w:rPr>
        <w:t>2024</w:t>
      </w:r>
    </w:p>
    <w:p w14:paraId="3FA4E9BD" w14:textId="77777777" w:rsidR="00E867E4" w:rsidRPr="009B3316" w:rsidRDefault="00E867E4" w:rsidP="009607DF">
      <w:pPr>
        <w:pStyle w:val="-wm-msonormal"/>
        <w:spacing w:before="0" w:beforeAutospacing="0" w:after="0" w:afterAutospacing="0"/>
        <w:jc w:val="center"/>
        <w:rPr>
          <w:sz w:val="10"/>
          <w:szCs w:val="10"/>
        </w:rPr>
      </w:pPr>
    </w:p>
    <w:p w14:paraId="1C7C15BD" w14:textId="4CB635BD" w:rsidR="005668F7" w:rsidRPr="007E391B" w:rsidRDefault="00E072C4" w:rsidP="007E391B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BOD, Brno</w:t>
      </w:r>
    </w:p>
    <w:p w14:paraId="23EF1AC1" w14:textId="385C5D0F" w:rsidR="00E867E4" w:rsidRDefault="00E867E4" w:rsidP="00230082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14:paraId="26E21BDB" w14:textId="77777777" w:rsidR="00E62F57" w:rsidRDefault="00E62F57" w:rsidP="00E62F57">
      <w:pPr>
        <w:pStyle w:val="-wm-msonormal"/>
        <w:spacing w:before="0" w:beforeAutospacing="0" w:after="0" w:afterAutospacing="0" w:line="253" w:lineRule="atLeast"/>
      </w:pPr>
    </w:p>
    <w:p w14:paraId="3AA80151" w14:textId="77777777" w:rsidR="00040DA8" w:rsidRPr="00E62F57" w:rsidRDefault="00040DA8" w:rsidP="00E62F57">
      <w:pPr>
        <w:pStyle w:val="-wm-msonormal"/>
        <w:spacing w:before="0" w:beforeAutospacing="0" w:after="0" w:afterAutospacing="0" w:line="253" w:lineRule="atLeast"/>
      </w:pPr>
    </w:p>
    <w:p w14:paraId="46EEF844" w14:textId="51467233" w:rsidR="007E391B" w:rsidRDefault="007E391B" w:rsidP="007E391B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za výbor (bez titulů, abecedně): Cvek J., Doležel M.,</w:t>
      </w:r>
      <w:r w:rsidRPr="007E3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Koniarová I., </w:t>
      </w:r>
      <w:r w:rsidR="00B51951">
        <w:rPr>
          <w:rFonts w:ascii="Times New Roman" w:hAnsi="Times New Roman" w:cs="Times New Roman"/>
        </w:rPr>
        <w:t xml:space="preserve">Lohynská R., </w:t>
      </w:r>
      <w:r>
        <w:rPr>
          <w:rFonts w:ascii="Times New Roman" w:hAnsi="Times New Roman" w:cs="Times New Roman"/>
        </w:rPr>
        <w:t xml:space="preserve">Odrážka K., Procházka T., Šlampa P., </w:t>
      </w:r>
    </w:p>
    <w:p w14:paraId="58B7197A" w14:textId="35B5D5DB" w:rsidR="007E391B" w:rsidRDefault="007E391B" w:rsidP="007E391B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revizní komisi: Drbohlavová T., Kindlová A., Vrána D.</w:t>
      </w:r>
    </w:p>
    <w:p w14:paraId="03592FD2" w14:textId="423047FC" w:rsidR="007E391B" w:rsidRDefault="007E391B" w:rsidP="007E391B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Omluveni:</w:t>
      </w:r>
      <w:r w:rsidR="0042501C">
        <w:rPr>
          <w:rFonts w:ascii="Times New Roman" w:hAnsi="Times New Roman" w:cs="Times New Roman"/>
        </w:rPr>
        <w:t xml:space="preserve"> Soumarová R., Vošmik M.,</w:t>
      </w:r>
    </w:p>
    <w:p w14:paraId="0F8C3E3E" w14:textId="77777777" w:rsidR="007E391B" w:rsidRDefault="007E391B" w:rsidP="007E391B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Schůzi SROBF vedl předseda výboru prof. MUDr. Martin Doležel, Ph.D.</w:t>
      </w:r>
    </w:p>
    <w:p w14:paraId="7C905C62" w14:textId="77777777" w:rsidR="005668F7" w:rsidRDefault="005668F7" w:rsidP="00E62F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DAD157" w14:textId="77777777" w:rsidR="00040DA8" w:rsidRDefault="00040DA8" w:rsidP="00E62F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A17755" w14:textId="3379008D" w:rsidR="00E62F57" w:rsidRPr="001412CD" w:rsidRDefault="0043119D" w:rsidP="00E62F5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Body jednání</w:t>
      </w:r>
      <w:r w:rsidR="00E62F5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6825AE8A" w14:textId="64B3ED28" w:rsidR="00E072C4" w:rsidRPr="003F0007" w:rsidRDefault="00E072C4" w:rsidP="003C083F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391B">
        <w:rPr>
          <w:rFonts w:ascii="Times New Roman" w:eastAsia="Times New Roman" w:hAnsi="Times New Roman" w:cs="Times New Roman"/>
          <w:sz w:val="24"/>
          <w:szCs w:val="24"/>
          <w:lang w:eastAsia="cs-CZ"/>
        </w:rPr>
        <w:t>„Návrh vyhlášky o telemedicínských zdravotních službách“</w:t>
      </w:r>
      <w:r w:rsidR="003F00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za v</w:t>
      </w:r>
      <w:r w:rsidR="003F0007">
        <w:rPr>
          <w:rFonts w:ascii="Times New Roman" w:eastAsia="Times New Roman" w:hAnsi="Times New Roman" w:cs="Times New Roman"/>
          <w:sz w:val="24"/>
          <w:szCs w:val="24"/>
          <w:lang w:eastAsia="cs-CZ"/>
        </w:rPr>
        <w:t>ýbor SROBF</w:t>
      </w:r>
      <w:r w:rsidR="00D61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F0007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připomínk</w:t>
      </w:r>
      <w:r w:rsid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oval</w:t>
      </w:r>
      <w:r w:rsidR="0042501C" w:rsidRPr="003F00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F0007">
        <w:rPr>
          <w:rFonts w:ascii="Times New Roman" w:eastAsia="Times New Roman" w:hAnsi="Times New Roman" w:cs="Times New Roman"/>
          <w:sz w:val="24"/>
          <w:szCs w:val="24"/>
          <w:lang w:eastAsia="cs-CZ"/>
        </w:rPr>
        <w:t>doc. Cvek</w:t>
      </w:r>
      <w:r w:rsidR="003F00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Připomínky byly technickéh</w:t>
      </w:r>
      <w:r w:rsidR="00040DA8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rázu </w:t>
      </w:r>
      <w:r w:rsid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040DA8" w:rsidRPr="00040DA8">
        <w:rPr>
          <w:rFonts w:ascii="Times New Roman" w:hAnsi="Times New Roman" w:cs="Times New Roman"/>
          <w:sz w:val="24"/>
          <w:szCs w:val="24"/>
        </w:rPr>
        <w:t>zahrnutí konkrétních standardů šifrování pro kompatibilitu  mezi poskytovateli zdravotních služeb</w:t>
      </w:r>
      <w:r w:rsidR="00040DA8">
        <w:rPr>
          <w:rFonts w:ascii="Times New Roman" w:hAnsi="Times New Roman" w:cs="Times New Roman"/>
          <w:sz w:val="24"/>
          <w:szCs w:val="24"/>
        </w:rPr>
        <w:t>, elektronická identifikace)</w:t>
      </w:r>
      <w:r w:rsidR="00040DA8" w:rsidRPr="00040DA8">
        <w:rPr>
          <w:rFonts w:ascii="Times New Roman" w:hAnsi="Times New Roman" w:cs="Times New Roman"/>
          <w:sz w:val="24"/>
          <w:szCs w:val="24"/>
        </w:rPr>
        <w:t>.</w:t>
      </w:r>
    </w:p>
    <w:p w14:paraId="3004A20F" w14:textId="77777777" w:rsidR="00E072C4" w:rsidRPr="007E391B" w:rsidRDefault="00E072C4" w:rsidP="003C083F">
      <w:pPr>
        <w:pStyle w:val="Odstavecseseznamem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3CFF30" w14:textId="0711A647" w:rsidR="00E072C4" w:rsidRPr="00D61085" w:rsidRDefault="0043119D" w:rsidP="003C083F">
      <w:pPr>
        <w:pStyle w:val="Odstavecseseznamem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1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Doležel </w:t>
      </w:r>
      <w:r w:rsidR="00F61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seznámil </w:t>
      </w:r>
      <w:r w:rsid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61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ýbor s </w:t>
      </w:r>
      <w:r w:rsidRPr="00D61085">
        <w:rPr>
          <w:rFonts w:ascii="Times New Roman" w:eastAsia="Times New Roman" w:hAnsi="Times New Roman" w:cs="Times New Roman"/>
          <w:sz w:val="24"/>
          <w:szCs w:val="24"/>
          <w:lang w:eastAsia="cs-CZ"/>
        </w:rPr>
        <w:t>finálním rozhodnutí</w:t>
      </w:r>
      <w:r w:rsidR="00F616E1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D61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MZ </w:t>
      </w:r>
      <w:r w:rsidR="003C08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(včetně zdůvodnění) </w:t>
      </w:r>
      <w:r w:rsidR="00911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stran</w:t>
      </w:r>
      <w:r w:rsidRPr="00D61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udělení statutu </w:t>
      </w:r>
      <w:r w:rsidR="00911685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D61085">
        <w:rPr>
          <w:rFonts w:ascii="Times New Roman" w:eastAsia="Times New Roman" w:hAnsi="Times New Roman" w:cs="Times New Roman"/>
          <w:sz w:val="24"/>
          <w:szCs w:val="24"/>
          <w:lang w:eastAsia="cs-CZ"/>
        </w:rPr>
        <w:t>entra vysoce</w:t>
      </w:r>
      <w:r w:rsidR="00D61085" w:rsidRPr="00D610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1085">
        <w:rPr>
          <w:rFonts w:ascii="Times New Roman" w:eastAsia="Times New Roman" w:hAnsi="Times New Roman" w:cs="Times New Roman"/>
          <w:sz w:val="24"/>
          <w:szCs w:val="24"/>
          <w:lang w:eastAsia="cs-CZ"/>
        </w:rPr>
        <w:t>specializované pneumoonkochirurgické péče.</w:t>
      </w:r>
    </w:p>
    <w:p w14:paraId="5EEED6C8" w14:textId="77777777" w:rsidR="00E072C4" w:rsidRPr="00D61085" w:rsidRDefault="00E072C4" w:rsidP="003C083F">
      <w:pPr>
        <w:pStyle w:val="Odstavecseseznamem"/>
        <w:spacing w:after="0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20CEC8" w14:textId="0D34254F" w:rsidR="00040DA8" w:rsidRDefault="00D61085" w:rsidP="003C083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BF2C35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rof. Doležel a prof. Šlampa </w:t>
      </w:r>
      <w:r w:rsidR="003F0007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</w:t>
      </w:r>
      <w:r w:rsidR="00911685">
        <w:rPr>
          <w:rFonts w:ascii="Times New Roman" w:eastAsia="Times New Roman" w:hAnsi="Times New Roman" w:cs="Times New Roman"/>
          <w:sz w:val="24"/>
          <w:szCs w:val="24"/>
          <w:lang w:eastAsia="cs-CZ"/>
        </w:rPr>
        <w:t>ovali</w:t>
      </w:r>
      <w:r w:rsidR="003F0007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průběhu schůzky s panem ministrem Válkem, na níž byl předán </w:t>
      </w:r>
      <w:r w:rsidR="00040DA8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vysvětlen </w:t>
      </w:r>
      <w:r w:rsidR="003F0007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</w:t>
      </w:r>
      <w:r w:rsidR="00BF2C35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0007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CE6682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Koncepce radiační onkologie</w:t>
      </w:r>
      <w:r w:rsidR="003F0007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kterou MZ </w:t>
      </w:r>
      <w:r w:rsidR="00911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="00040DA8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společnosti SROBF </w:t>
      </w:r>
      <w:r w:rsidR="003F0007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</w:t>
      </w:r>
      <w:r w:rsidR="00911685">
        <w:rPr>
          <w:rFonts w:ascii="Times New Roman" w:eastAsia="Times New Roman" w:hAnsi="Times New Roman" w:cs="Times New Roman"/>
          <w:sz w:val="24"/>
          <w:szCs w:val="24"/>
          <w:lang w:eastAsia="cs-CZ"/>
        </w:rPr>
        <w:t>ovalo</w:t>
      </w:r>
      <w:r w:rsidR="003F0007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51951" w:rsidRPr="00040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1E8CC9" w14:textId="77777777" w:rsidR="00040DA8" w:rsidRPr="00040DA8" w:rsidRDefault="00040DA8" w:rsidP="003C083F">
      <w:pPr>
        <w:spacing w:after="0" w:line="276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4C2BEA" w14:textId="2BBD9B98" w:rsidR="00CE6682" w:rsidRPr="007705F0" w:rsidRDefault="007705F0" w:rsidP="003C083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SROBF </w:t>
      </w:r>
      <w:r w:rsidR="00191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byl vyzván MZ k určení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1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svého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CE6682" w:rsidRPr="007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ástupce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 w:rsidR="00CE6682" w:rsidRPr="007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přístrojové komis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E6682" w:rsidRPr="007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91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Výborem SROBF byla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1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ednomyslně zvolena</w:t>
      </w:r>
      <w:r w:rsidR="00CE6682" w:rsidRPr="00770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prof. Soumarová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10652BA" w14:textId="77777777" w:rsidR="00DF0C69" w:rsidRPr="007E391B" w:rsidRDefault="00DF0C69" w:rsidP="003C083F">
      <w:pPr>
        <w:pStyle w:val="Odstavecseseznamem"/>
        <w:spacing w:after="0"/>
        <w:ind w:left="106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CEE72C" w14:textId="2EEF148B" w:rsidR="00AD2889" w:rsidRDefault="0019157C" w:rsidP="003C083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</w:t>
      </w:r>
      <w:r w:rsidR="0050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of. Doležel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informoval o své pokračující snaze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navázání spolupráce</w:t>
      </w:r>
      <w:r w:rsidR="000D3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 firmou </w:t>
      </w:r>
      <w:r w:rsidR="0004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Novocure</w:t>
      </w:r>
      <w:r w:rsidR="000D3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prof. Vymazalem k zajištění úhrady </w:t>
      </w:r>
      <w:r w:rsidR="0004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 </w:t>
      </w:r>
      <w:r w:rsidR="000D3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TTF.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3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50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pět </w:t>
      </w:r>
      <w:r w:rsidR="0004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byl oficiálně </w:t>
      </w:r>
      <w:r w:rsidR="0050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kontaktov</w:t>
      </w:r>
      <w:r w:rsidR="0004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</w:t>
      </w:r>
      <w:r w:rsidR="0050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emailem </w:t>
      </w:r>
      <w:r w:rsidR="0050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04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0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Hefti a prof. Vymazal s </w:t>
      </w:r>
      <w:r w:rsidR="00AD2889" w:rsidRPr="007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nabíd</w:t>
      </w:r>
      <w:r w:rsidR="0050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kou </w:t>
      </w:r>
      <w:r w:rsidR="000D3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společného postupu</w:t>
      </w:r>
      <w:r w:rsidR="00B12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4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Cílem výboru SROBF je zajištění úhrady nejen pro pacienty s GM, nýbrž i s dalšími nádory, u nichž byl prokázán klinický benefit v randomizované studii fáze III.</w:t>
      </w:r>
    </w:p>
    <w:p w14:paraId="3632947D" w14:textId="77777777" w:rsidR="00895C54" w:rsidRPr="00895C54" w:rsidRDefault="00895C54" w:rsidP="00895C54">
      <w:pPr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DEDE22" w14:textId="7DBED072" w:rsidR="00C40EE7" w:rsidRPr="00895C54" w:rsidRDefault="00895C54" w:rsidP="00895C54">
      <w:pPr>
        <w:spacing w:after="0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6.    </w:t>
      </w:r>
      <w:r w:rsidR="006823F8" w:rsidRPr="00895C54"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</w:t>
      </w:r>
      <w:r w:rsidR="00F13B37" w:rsidRPr="00895C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0EE7" w:rsidRPr="0089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</w:t>
      </w:r>
      <w:r w:rsidR="008A69E0" w:rsidRPr="0089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diskuze</w:t>
      </w:r>
      <w:r w:rsidR="00C40EE7" w:rsidRPr="0089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</w:p>
    <w:p w14:paraId="51C7A50C" w14:textId="5E500B75" w:rsidR="00C40EE7" w:rsidRPr="003C083F" w:rsidRDefault="00C40EE7" w:rsidP="003C083F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C08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Konference </w:t>
      </w:r>
      <w:r w:rsidR="0087613B" w:rsidRPr="003C08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SROBF</w:t>
      </w:r>
      <w:r w:rsidR="00876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proběhne v termínu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3C08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12.</w:t>
      </w:r>
      <w:r w:rsidR="00123A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6.</w:t>
      </w:r>
      <w:r w:rsidR="00AD3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3C08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-</w:t>
      </w:r>
      <w:r w:rsidR="00AD3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3C08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13.6.</w:t>
      </w:r>
      <w:r w:rsidR="00F062CB" w:rsidRPr="003C08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2025</w:t>
      </w:r>
      <w:r w:rsidR="0087613B" w:rsidRPr="003C08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v Praze</w:t>
      </w:r>
    </w:p>
    <w:p w14:paraId="42EDBEB0" w14:textId="29F8705E" w:rsidR="003C083F" w:rsidRDefault="003C083F" w:rsidP="003C083F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Ve dnech </w:t>
      </w:r>
      <w:r w:rsidR="00F06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29.9.2025</w:t>
      </w:r>
      <w:r w:rsidR="00AD3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D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r w:rsidR="00AD3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D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2.10.2025 proběhne v Praze ESTRO kurz</w:t>
      </w:r>
      <w:r w:rsidR="00F062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D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„</w:t>
      </w:r>
      <w:r w:rsidR="007D0293" w:rsidRPr="007D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Image guided radiotherapy and chemotherapy in gynaecological cancer: focus on MRI based adaptive brachytherapy</w:t>
      </w:r>
      <w:r w:rsidR="007D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“</w:t>
      </w:r>
      <w:r w:rsidR="00F062CB" w:rsidRPr="007D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F61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52AFF00D" w14:textId="21125D35" w:rsidR="0085308B" w:rsidRPr="003C083F" w:rsidRDefault="00F616E1" w:rsidP="003C083F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1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Výbor SROBF podpoří radiační onkology</w:t>
      </w:r>
      <w:r w:rsidR="003C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fyziky</w:t>
      </w:r>
      <w:r w:rsidRPr="00F61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přípravě sponzorováním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úč</w:t>
      </w:r>
      <w:r w:rsidR="0089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sti</w:t>
      </w:r>
      <w:r w:rsidR="003C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výše uvedeném kurzu a některých </w:t>
      </w:r>
      <w:r w:rsidR="0089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dalších </w:t>
      </w:r>
      <w:r w:rsidR="003C0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on-line kurzech.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F61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Podmínkou je členství SROBF a členství ESTRO. Detailní informace budou zveřejněny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F61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stránkách SROBF.</w:t>
      </w:r>
      <w:r w:rsidR="0085308B" w:rsidRPr="00F61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</w:t>
      </w:r>
    </w:p>
    <w:p w14:paraId="331C6C84" w14:textId="458AAE64" w:rsidR="0085308B" w:rsidRPr="00C40EE7" w:rsidRDefault="00FF0413" w:rsidP="003C083F">
      <w:pPr>
        <w:pStyle w:val="Odstavecseseznamem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Příští schůze SROBF </w:t>
      </w:r>
      <w:r w:rsidR="007D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proběhne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prosinci 2024</w:t>
      </w:r>
      <w:r w:rsidR="007D0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Olomouci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termín bude upřesněn.</w:t>
      </w:r>
    </w:p>
    <w:p w14:paraId="0A3DC4D2" w14:textId="77777777" w:rsidR="00C40EE7" w:rsidRPr="00C40EE7" w:rsidRDefault="00C40EE7" w:rsidP="00C40EE7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4C37CB8" w14:textId="62BD8544" w:rsidR="00230082" w:rsidRDefault="002C658B" w:rsidP="000057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141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</w:p>
    <w:p w14:paraId="6F889501" w14:textId="77777777" w:rsidR="007D59A6" w:rsidRDefault="007D59A6" w:rsidP="000057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14:paraId="34144442" w14:textId="77777777" w:rsidR="007D59A6" w:rsidRDefault="007D59A6" w:rsidP="000057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14:paraId="750D9FF5" w14:textId="06AFC769" w:rsidR="007D59A6" w:rsidRDefault="007D59A6" w:rsidP="000057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sectPr w:rsidR="007D59A6" w:rsidSect="00EB2686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DCD"/>
    <w:multiLevelType w:val="hybridMultilevel"/>
    <w:tmpl w:val="2FC62A0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E8067B"/>
    <w:multiLevelType w:val="multilevel"/>
    <w:tmpl w:val="8D0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6167D"/>
    <w:multiLevelType w:val="hybridMultilevel"/>
    <w:tmpl w:val="2244F674"/>
    <w:lvl w:ilvl="0" w:tplc="60449E16">
      <w:start w:val="7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A470E6"/>
    <w:multiLevelType w:val="hybridMultilevel"/>
    <w:tmpl w:val="0D76C2B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B251B55"/>
    <w:multiLevelType w:val="hybridMultilevel"/>
    <w:tmpl w:val="F0B29528"/>
    <w:lvl w:ilvl="0" w:tplc="FA32E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CC790E"/>
    <w:multiLevelType w:val="hybridMultilevel"/>
    <w:tmpl w:val="40D48C46"/>
    <w:lvl w:ilvl="0" w:tplc="37AE6312">
      <w:start w:val="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C331EB"/>
    <w:multiLevelType w:val="hybridMultilevel"/>
    <w:tmpl w:val="E91EC19A"/>
    <w:lvl w:ilvl="0" w:tplc="FB92A5B6">
      <w:numFmt w:val="bullet"/>
      <w:lvlText w:val="-"/>
      <w:lvlJc w:val="left"/>
      <w:pPr>
        <w:ind w:left="22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7" w15:restartNumberingAfterBreak="0">
    <w:nsid w:val="71C84363"/>
    <w:multiLevelType w:val="hybridMultilevel"/>
    <w:tmpl w:val="04081A2C"/>
    <w:lvl w:ilvl="0" w:tplc="FA32EBC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449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441614">
    <w:abstractNumId w:val="6"/>
  </w:num>
  <w:num w:numId="3" w16cid:durableId="1320964512">
    <w:abstractNumId w:val="1"/>
  </w:num>
  <w:num w:numId="4" w16cid:durableId="1564411373">
    <w:abstractNumId w:val="4"/>
  </w:num>
  <w:num w:numId="5" w16cid:durableId="1464152413">
    <w:abstractNumId w:val="0"/>
  </w:num>
  <w:num w:numId="6" w16cid:durableId="635530093">
    <w:abstractNumId w:val="7"/>
  </w:num>
  <w:num w:numId="7" w16cid:durableId="30768848">
    <w:abstractNumId w:val="3"/>
  </w:num>
  <w:num w:numId="8" w16cid:durableId="579338974">
    <w:abstractNumId w:val="2"/>
  </w:num>
  <w:num w:numId="9" w16cid:durableId="1624969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4"/>
    <w:rsid w:val="000057DF"/>
    <w:rsid w:val="00022E32"/>
    <w:rsid w:val="00034B0A"/>
    <w:rsid w:val="000354F5"/>
    <w:rsid w:val="00040DA8"/>
    <w:rsid w:val="00055B9B"/>
    <w:rsid w:val="0006289F"/>
    <w:rsid w:val="000B3907"/>
    <w:rsid w:val="000D3C66"/>
    <w:rsid w:val="0010104E"/>
    <w:rsid w:val="00123AC6"/>
    <w:rsid w:val="001412CD"/>
    <w:rsid w:val="0019157C"/>
    <w:rsid w:val="0019228B"/>
    <w:rsid w:val="001D6AA8"/>
    <w:rsid w:val="00230082"/>
    <w:rsid w:val="002504B0"/>
    <w:rsid w:val="00290B9E"/>
    <w:rsid w:val="002A731C"/>
    <w:rsid w:val="002B2B78"/>
    <w:rsid w:val="002B52FE"/>
    <w:rsid w:val="002B6209"/>
    <w:rsid w:val="002C3BC8"/>
    <w:rsid w:val="002C658B"/>
    <w:rsid w:val="002E43BA"/>
    <w:rsid w:val="003274EA"/>
    <w:rsid w:val="00341F54"/>
    <w:rsid w:val="003512D5"/>
    <w:rsid w:val="00353950"/>
    <w:rsid w:val="003A1F8B"/>
    <w:rsid w:val="003A3518"/>
    <w:rsid w:val="003C083F"/>
    <w:rsid w:val="003F0007"/>
    <w:rsid w:val="00423B27"/>
    <w:rsid w:val="0042501C"/>
    <w:rsid w:val="0043119D"/>
    <w:rsid w:val="004434C7"/>
    <w:rsid w:val="004454F4"/>
    <w:rsid w:val="004867D2"/>
    <w:rsid w:val="00491813"/>
    <w:rsid w:val="004C23CA"/>
    <w:rsid w:val="004E2FC3"/>
    <w:rsid w:val="004F4A47"/>
    <w:rsid w:val="005065B5"/>
    <w:rsid w:val="00541B8C"/>
    <w:rsid w:val="005668F7"/>
    <w:rsid w:val="00582F83"/>
    <w:rsid w:val="005966A5"/>
    <w:rsid w:val="005A31A7"/>
    <w:rsid w:val="005B42C8"/>
    <w:rsid w:val="005D791B"/>
    <w:rsid w:val="005E1EA8"/>
    <w:rsid w:val="00636D61"/>
    <w:rsid w:val="006823F8"/>
    <w:rsid w:val="006964C0"/>
    <w:rsid w:val="006A129D"/>
    <w:rsid w:val="006A43D5"/>
    <w:rsid w:val="006B18F6"/>
    <w:rsid w:val="006C0801"/>
    <w:rsid w:val="006F2BAF"/>
    <w:rsid w:val="0072463F"/>
    <w:rsid w:val="00745BCB"/>
    <w:rsid w:val="007705F0"/>
    <w:rsid w:val="00774A17"/>
    <w:rsid w:val="0079745C"/>
    <w:rsid w:val="007D0293"/>
    <w:rsid w:val="007D59A6"/>
    <w:rsid w:val="007E391B"/>
    <w:rsid w:val="00821C89"/>
    <w:rsid w:val="0083268E"/>
    <w:rsid w:val="0085308B"/>
    <w:rsid w:val="008621AB"/>
    <w:rsid w:val="0087613B"/>
    <w:rsid w:val="00892B2B"/>
    <w:rsid w:val="00895C54"/>
    <w:rsid w:val="008A2A37"/>
    <w:rsid w:val="008A69E0"/>
    <w:rsid w:val="00901F5E"/>
    <w:rsid w:val="00911685"/>
    <w:rsid w:val="00920889"/>
    <w:rsid w:val="00943137"/>
    <w:rsid w:val="0095599A"/>
    <w:rsid w:val="009607DF"/>
    <w:rsid w:val="00984974"/>
    <w:rsid w:val="009A11FE"/>
    <w:rsid w:val="009B3316"/>
    <w:rsid w:val="009C6FA8"/>
    <w:rsid w:val="00A14970"/>
    <w:rsid w:val="00A5314C"/>
    <w:rsid w:val="00A744E9"/>
    <w:rsid w:val="00A97FE6"/>
    <w:rsid w:val="00AA4F6F"/>
    <w:rsid w:val="00AC559F"/>
    <w:rsid w:val="00AD2889"/>
    <w:rsid w:val="00AD3DD3"/>
    <w:rsid w:val="00AF01DD"/>
    <w:rsid w:val="00B10671"/>
    <w:rsid w:val="00B1262B"/>
    <w:rsid w:val="00B17012"/>
    <w:rsid w:val="00B224F9"/>
    <w:rsid w:val="00B3171A"/>
    <w:rsid w:val="00B35A99"/>
    <w:rsid w:val="00B35F0B"/>
    <w:rsid w:val="00B446DB"/>
    <w:rsid w:val="00B51951"/>
    <w:rsid w:val="00B5308B"/>
    <w:rsid w:val="00B92213"/>
    <w:rsid w:val="00BB3A3B"/>
    <w:rsid w:val="00BE3BD7"/>
    <w:rsid w:val="00BF2C35"/>
    <w:rsid w:val="00C03794"/>
    <w:rsid w:val="00C33435"/>
    <w:rsid w:val="00C40EE7"/>
    <w:rsid w:val="00C63D1C"/>
    <w:rsid w:val="00C67AC5"/>
    <w:rsid w:val="00CD4308"/>
    <w:rsid w:val="00CE6682"/>
    <w:rsid w:val="00D10550"/>
    <w:rsid w:val="00D25214"/>
    <w:rsid w:val="00D322FF"/>
    <w:rsid w:val="00D61085"/>
    <w:rsid w:val="00D979B2"/>
    <w:rsid w:val="00DB3379"/>
    <w:rsid w:val="00DF0C69"/>
    <w:rsid w:val="00E072C4"/>
    <w:rsid w:val="00E127D0"/>
    <w:rsid w:val="00E13951"/>
    <w:rsid w:val="00E14109"/>
    <w:rsid w:val="00E3767D"/>
    <w:rsid w:val="00E5345E"/>
    <w:rsid w:val="00E62F57"/>
    <w:rsid w:val="00E867E4"/>
    <w:rsid w:val="00EB2686"/>
    <w:rsid w:val="00EC2EA4"/>
    <w:rsid w:val="00EC60B6"/>
    <w:rsid w:val="00F062CB"/>
    <w:rsid w:val="00F13B37"/>
    <w:rsid w:val="00F426E8"/>
    <w:rsid w:val="00F616E1"/>
    <w:rsid w:val="00F70872"/>
    <w:rsid w:val="00FF0413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322"/>
  <w15:chartTrackingRefBased/>
  <w15:docId w15:val="{FEADD5F1-8AEA-4AB7-97AB-6031E5F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02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qFormat/>
    <w:rsid w:val="00E867E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62F57"/>
    <w:pPr>
      <w:spacing w:after="200" w:line="276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D02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Lucie, Ing.</dc:creator>
  <cp:keywords/>
  <dc:description/>
  <cp:lastModifiedBy>Martin Dolezel</cp:lastModifiedBy>
  <cp:revision>32</cp:revision>
  <cp:lastPrinted>2023-11-01T07:04:00Z</cp:lastPrinted>
  <dcterms:created xsi:type="dcterms:W3CDTF">2024-10-24T14:24:00Z</dcterms:created>
  <dcterms:modified xsi:type="dcterms:W3CDTF">2024-11-03T09:04:00Z</dcterms:modified>
</cp:coreProperties>
</file>